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554A80" w14:paraId="497DA254" w14:textId="77777777" w:rsidTr="00530E92">
        <w:tc>
          <w:tcPr>
            <w:tcW w:w="2689" w:type="dxa"/>
          </w:tcPr>
          <w:p w14:paraId="4D95F6A8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45BE3A39" w:rsidR="00C33355" w:rsidRPr="00554A80" w:rsidRDefault="000E1F8B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Council </w:t>
            </w:r>
          </w:p>
        </w:tc>
      </w:tr>
      <w:tr w:rsidR="00C33355" w:rsidRPr="00554A80" w14:paraId="52BDC3CA" w14:textId="77777777" w:rsidTr="00530E92">
        <w:tc>
          <w:tcPr>
            <w:tcW w:w="2689" w:type="dxa"/>
          </w:tcPr>
          <w:p w14:paraId="73C94CD3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6AC1964E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Wednesday </w:t>
            </w:r>
            <w:r w:rsidR="000E1F8B">
              <w:rPr>
                <w:rFonts w:asciiTheme="minorHAnsi" w:hAnsiTheme="minorHAnsi" w:cstheme="minorHAnsi"/>
              </w:rPr>
              <w:t>3</w:t>
            </w:r>
            <w:r w:rsidR="000E1F8B" w:rsidRPr="000E1F8B">
              <w:rPr>
                <w:rFonts w:asciiTheme="minorHAnsi" w:hAnsiTheme="minorHAnsi" w:cstheme="minorHAnsi"/>
                <w:vertAlign w:val="superscript"/>
              </w:rPr>
              <w:t>rd</w:t>
            </w:r>
            <w:r w:rsidR="000E1F8B">
              <w:rPr>
                <w:rFonts w:asciiTheme="minorHAnsi" w:hAnsiTheme="minorHAnsi" w:cstheme="minorHAnsi"/>
              </w:rPr>
              <w:t xml:space="preserve"> April </w:t>
            </w:r>
            <w:r w:rsidRPr="00554A80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554A80" w14:paraId="5EA58F5D" w14:textId="77777777" w:rsidTr="00530E92">
        <w:tc>
          <w:tcPr>
            <w:tcW w:w="2689" w:type="dxa"/>
          </w:tcPr>
          <w:p w14:paraId="550CFDF0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3DF74672" w:rsidR="00C33355" w:rsidRPr="00554A80" w:rsidRDefault="00E755D9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Settlement figure for telephone kiosk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20425F84" w:rsidR="00C33355" w:rsidRPr="00554A80" w:rsidRDefault="00E755D9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Acting</w:t>
            </w:r>
            <w:r w:rsidR="00C33355" w:rsidRPr="00554A80">
              <w:rPr>
                <w:rFonts w:asciiTheme="minorHAnsi" w:hAnsiTheme="minorHAnsi" w:cstheme="minorHAnsi"/>
              </w:rPr>
              <w:t xml:space="preserve"> Clerk</w:t>
            </w:r>
          </w:p>
        </w:tc>
      </w:tr>
    </w:tbl>
    <w:p w14:paraId="1322A5C3" w14:textId="77777777" w:rsidR="00443B82" w:rsidRPr="00D054D0" w:rsidRDefault="00443B82" w:rsidP="00801F16">
      <w:pPr>
        <w:pStyle w:val="ListParagraph"/>
        <w:ind w:left="0"/>
        <w:rPr>
          <w:rFonts w:asciiTheme="minorHAnsi" w:eastAsia="Times New Roman" w:hAnsiTheme="minorHAnsi"/>
        </w:rPr>
      </w:pPr>
    </w:p>
    <w:p w14:paraId="4F47F3E9" w14:textId="19732E7C" w:rsidR="00932350" w:rsidRPr="00D054D0" w:rsidRDefault="00E755D9" w:rsidP="00801F16">
      <w:pPr>
        <w:pStyle w:val="ListParagraph"/>
        <w:ind w:left="0"/>
        <w:rPr>
          <w:rFonts w:asciiTheme="minorHAnsi" w:eastAsia="Times New Roman" w:hAnsiTheme="minorHAnsi"/>
          <w:u w:val="single"/>
        </w:rPr>
      </w:pPr>
      <w:r w:rsidRPr="00D054D0">
        <w:rPr>
          <w:rFonts w:asciiTheme="minorHAnsi" w:eastAsia="Times New Roman" w:hAnsiTheme="minorHAnsi"/>
          <w:u w:val="single"/>
        </w:rPr>
        <w:t>Background</w:t>
      </w:r>
    </w:p>
    <w:p w14:paraId="71B29F6B" w14:textId="5DA39FE3" w:rsidR="00E755D9" w:rsidRPr="00D054D0" w:rsidRDefault="00852D91" w:rsidP="00801F16">
      <w:pPr>
        <w:pStyle w:val="ListParagraph"/>
        <w:ind w:left="0"/>
        <w:rPr>
          <w:rFonts w:asciiTheme="minorHAnsi" w:hAnsiTheme="minorHAnsi"/>
        </w:rPr>
      </w:pPr>
      <w:r w:rsidRPr="00D054D0">
        <w:rPr>
          <w:rFonts w:asciiTheme="minorHAnsi" w:hAnsiTheme="minorHAnsi"/>
        </w:rPr>
        <w:t xml:space="preserve">The telephone box at </w:t>
      </w:r>
      <w:r w:rsidR="000025BC" w:rsidRPr="00D054D0">
        <w:rPr>
          <w:rFonts w:asciiTheme="minorHAnsi" w:hAnsiTheme="minorHAnsi"/>
        </w:rPr>
        <w:t xml:space="preserve">Spring Hill/Ashmead Green/Cam Green T junction </w:t>
      </w:r>
      <w:r w:rsidRPr="00D054D0">
        <w:rPr>
          <w:rFonts w:asciiTheme="minorHAnsi" w:hAnsiTheme="minorHAnsi"/>
        </w:rPr>
        <w:t xml:space="preserve">was struck </w:t>
      </w:r>
      <w:r w:rsidR="000025BC" w:rsidRPr="00D054D0">
        <w:rPr>
          <w:rFonts w:asciiTheme="minorHAnsi" w:hAnsiTheme="minorHAnsi"/>
        </w:rPr>
        <w:t xml:space="preserve">on </w:t>
      </w:r>
      <w:r w:rsidRPr="00D054D0">
        <w:rPr>
          <w:rFonts w:asciiTheme="minorHAnsi" w:hAnsiTheme="minorHAnsi"/>
        </w:rPr>
        <w:t>30/11/2023</w:t>
      </w:r>
      <w:r w:rsidR="000025BC" w:rsidRPr="00D054D0">
        <w:rPr>
          <w:rFonts w:asciiTheme="minorHAnsi" w:hAnsiTheme="minorHAnsi"/>
        </w:rPr>
        <w:t>.</w:t>
      </w:r>
    </w:p>
    <w:p w14:paraId="1632C7DD" w14:textId="77777777" w:rsidR="00930348" w:rsidRPr="00D054D0" w:rsidRDefault="00930348" w:rsidP="00801F16">
      <w:pPr>
        <w:pStyle w:val="ListParagraph"/>
        <w:ind w:left="0"/>
        <w:rPr>
          <w:rFonts w:asciiTheme="minorHAnsi" w:hAnsiTheme="minorHAnsi"/>
        </w:rPr>
      </w:pPr>
    </w:p>
    <w:p w14:paraId="2F5E4B51" w14:textId="5CE924E0" w:rsidR="00930348" w:rsidRPr="00D054D0" w:rsidRDefault="00930348" w:rsidP="00801F16">
      <w:pPr>
        <w:pStyle w:val="ListParagraph"/>
        <w:ind w:left="0"/>
        <w:rPr>
          <w:rFonts w:asciiTheme="minorHAnsi" w:hAnsiTheme="minorHAnsi"/>
        </w:rPr>
      </w:pPr>
      <w:r w:rsidRPr="00D054D0">
        <w:rPr>
          <w:rFonts w:asciiTheme="minorHAnsi" w:hAnsiTheme="minorHAnsi"/>
        </w:rPr>
        <w:t xml:space="preserve">This was put though as an insurance claim on our insurance. </w:t>
      </w:r>
      <w:r w:rsidR="003B0872" w:rsidRPr="00D054D0">
        <w:rPr>
          <w:rFonts w:asciiTheme="minorHAnsi" w:hAnsiTheme="minorHAnsi"/>
        </w:rPr>
        <w:t xml:space="preserve">They requested 2 quotes to be able to estimate the value of the claim. </w:t>
      </w:r>
    </w:p>
    <w:p w14:paraId="0B376606" w14:textId="77777777" w:rsidR="00A45152" w:rsidRPr="00D054D0" w:rsidRDefault="00A45152" w:rsidP="00801F16">
      <w:pPr>
        <w:pStyle w:val="ListParagraph"/>
        <w:ind w:left="0"/>
        <w:rPr>
          <w:rFonts w:asciiTheme="minorHAnsi" w:hAnsiTheme="minorHAnsi"/>
        </w:rPr>
      </w:pPr>
    </w:p>
    <w:p w14:paraId="40FE9C32" w14:textId="3E2C06B8" w:rsidR="00A45152" w:rsidRPr="00D054D0" w:rsidRDefault="00A17236" w:rsidP="00801F16">
      <w:pPr>
        <w:pStyle w:val="ListParagraph"/>
        <w:ind w:left="0"/>
        <w:rPr>
          <w:rFonts w:asciiTheme="minorHAnsi" w:hAnsiTheme="minorHAnsi"/>
        </w:rPr>
      </w:pPr>
      <w:r w:rsidRPr="00D054D0">
        <w:rPr>
          <w:rFonts w:asciiTheme="minorHAnsi" w:hAnsiTheme="minorHAnsi"/>
        </w:rPr>
        <w:t>Quote 1 - £3</w:t>
      </w:r>
      <w:r w:rsidR="00F8698A">
        <w:rPr>
          <w:rFonts w:asciiTheme="minorHAnsi" w:hAnsiTheme="minorHAnsi"/>
        </w:rPr>
        <w:t>,</w:t>
      </w:r>
      <w:r w:rsidRPr="00D054D0">
        <w:rPr>
          <w:rFonts w:asciiTheme="minorHAnsi" w:hAnsiTheme="minorHAnsi"/>
        </w:rPr>
        <w:t xml:space="preserve">660 for replacement </w:t>
      </w:r>
    </w:p>
    <w:p w14:paraId="7140C563" w14:textId="3A0A8FE5" w:rsidR="00F17C19" w:rsidRPr="00D054D0" w:rsidRDefault="00A17236" w:rsidP="00801F16">
      <w:pPr>
        <w:pStyle w:val="ListParagraph"/>
        <w:ind w:left="0"/>
        <w:rPr>
          <w:rFonts w:asciiTheme="minorHAnsi" w:hAnsiTheme="minorHAnsi"/>
        </w:rPr>
      </w:pPr>
      <w:r w:rsidRPr="00D054D0">
        <w:rPr>
          <w:rFonts w:asciiTheme="minorHAnsi" w:hAnsiTheme="minorHAnsi"/>
        </w:rPr>
        <w:t xml:space="preserve">Quote 2 </w:t>
      </w:r>
      <w:r w:rsidR="00F17C19" w:rsidRPr="00D054D0">
        <w:rPr>
          <w:rFonts w:asciiTheme="minorHAnsi" w:hAnsiTheme="minorHAnsi"/>
        </w:rPr>
        <w:t>–</w:t>
      </w:r>
      <w:r w:rsidRPr="00D054D0">
        <w:rPr>
          <w:rFonts w:asciiTheme="minorHAnsi" w:hAnsiTheme="minorHAnsi"/>
        </w:rPr>
        <w:t xml:space="preserve"> </w:t>
      </w:r>
      <w:r w:rsidR="00AD7362" w:rsidRPr="00D054D0">
        <w:rPr>
          <w:rFonts w:asciiTheme="minorHAnsi" w:hAnsiTheme="minorHAnsi"/>
        </w:rPr>
        <w:t>£5</w:t>
      </w:r>
      <w:r w:rsidR="00F8698A">
        <w:rPr>
          <w:rFonts w:asciiTheme="minorHAnsi" w:hAnsiTheme="minorHAnsi"/>
        </w:rPr>
        <w:t>,</w:t>
      </w:r>
      <w:r w:rsidR="00AD7362" w:rsidRPr="00D054D0">
        <w:rPr>
          <w:rFonts w:asciiTheme="minorHAnsi" w:hAnsiTheme="minorHAnsi"/>
        </w:rPr>
        <w:t>280 + vat.</w:t>
      </w:r>
      <w:r w:rsidR="00AD7362" w:rsidRPr="00D054D0">
        <w:rPr>
          <w:rFonts w:asciiTheme="minorHAnsi" w:hAnsiTheme="minorHAnsi"/>
          <w:b/>
          <w:bCs/>
          <w:i/>
          <w:iCs/>
          <w:color w:val="2F5496"/>
        </w:rPr>
        <w:t xml:space="preserve">  </w:t>
      </w:r>
    </w:p>
    <w:p w14:paraId="0F79E007" w14:textId="7C167500" w:rsidR="00F17C19" w:rsidRPr="00D054D0" w:rsidRDefault="00F17C19" w:rsidP="00801F16">
      <w:pPr>
        <w:pStyle w:val="ListParagraph"/>
        <w:ind w:left="0"/>
        <w:rPr>
          <w:rFonts w:asciiTheme="minorHAnsi" w:hAnsiTheme="minorHAnsi"/>
        </w:rPr>
      </w:pPr>
      <w:r w:rsidRPr="00D054D0">
        <w:rPr>
          <w:rFonts w:asciiTheme="minorHAnsi" w:hAnsiTheme="minorHAnsi"/>
        </w:rPr>
        <w:t xml:space="preserve">Additional clear up cost </w:t>
      </w:r>
      <w:r w:rsidR="00C935CC" w:rsidRPr="00D054D0">
        <w:rPr>
          <w:rFonts w:asciiTheme="minorHAnsi" w:hAnsiTheme="minorHAnsi"/>
        </w:rPr>
        <w:t xml:space="preserve">(carried out by handyperson) - </w:t>
      </w:r>
      <w:r w:rsidRPr="00D054D0">
        <w:rPr>
          <w:rFonts w:asciiTheme="minorHAnsi" w:hAnsiTheme="minorHAnsi"/>
        </w:rPr>
        <w:t>£540</w:t>
      </w:r>
    </w:p>
    <w:p w14:paraId="4BCC85ED" w14:textId="77777777" w:rsidR="00E36C18" w:rsidRPr="00D054D0" w:rsidRDefault="00E36C18" w:rsidP="00801F16">
      <w:pPr>
        <w:pStyle w:val="ListParagraph"/>
        <w:ind w:left="0"/>
        <w:rPr>
          <w:rFonts w:asciiTheme="minorHAnsi" w:hAnsiTheme="minorHAnsi" w:cs="Arial"/>
          <w:color w:val="1F497D"/>
        </w:rPr>
      </w:pPr>
    </w:p>
    <w:p w14:paraId="12F203C7" w14:textId="371B3286" w:rsidR="00E36C18" w:rsidRPr="00D054D0" w:rsidRDefault="00E11032" w:rsidP="005562D9">
      <w:pPr>
        <w:pStyle w:val="ListParagraph"/>
        <w:ind w:left="0"/>
        <w:rPr>
          <w:rFonts w:asciiTheme="minorHAnsi" w:hAnsiTheme="minorHAnsi" w:cs="Arial"/>
          <w:color w:val="1F497D"/>
        </w:rPr>
      </w:pPr>
      <w:r w:rsidRPr="00D054D0">
        <w:rPr>
          <w:rFonts w:asciiTheme="minorHAnsi" w:eastAsia="Times New Roman" w:hAnsiTheme="minorHAnsi"/>
        </w:rPr>
        <w:t>Insurers have provided a settlement offer o</w:t>
      </w:r>
      <w:r w:rsidR="005562D9" w:rsidRPr="00D054D0">
        <w:rPr>
          <w:rFonts w:asciiTheme="minorHAnsi" w:eastAsia="Times New Roman" w:hAnsiTheme="minorHAnsi"/>
        </w:rPr>
        <w:t>f £</w:t>
      </w:r>
      <w:r w:rsidR="00E36C18" w:rsidRPr="00D054D0">
        <w:rPr>
          <w:rFonts w:asciiTheme="minorHAnsi" w:eastAsia="Times New Roman" w:hAnsiTheme="minorHAnsi"/>
        </w:rPr>
        <w:t xml:space="preserve">3610.00, which is </w:t>
      </w:r>
      <w:r w:rsidR="009D74D2" w:rsidRPr="00D054D0">
        <w:rPr>
          <w:rFonts w:asciiTheme="minorHAnsi" w:eastAsia="Times New Roman" w:hAnsiTheme="minorHAnsi"/>
        </w:rPr>
        <w:t xml:space="preserve">£3,660 </w:t>
      </w:r>
      <w:r w:rsidR="00E36C18" w:rsidRPr="00D054D0">
        <w:rPr>
          <w:rFonts w:asciiTheme="minorHAnsi" w:eastAsia="Times New Roman" w:hAnsiTheme="minorHAnsi"/>
        </w:rPr>
        <w:t xml:space="preserve">from the first quote </w:t>
      </w:r>
      <w:r w:rsidR="009D74D2" w:rsidRPr="00D054D0">
        <w:rPr>
          <w:rFonts w:asciiTheme="minorHAnsi" w:eastAsia="Times New Roman" w:hAnsiTheme="minorHAnsi"/>
        </w:rPr>
        <w:t xml:space="preserve">plus £540 </w:t>
      </w:r>
      <w:r w:rsidR="00D054D0" w:rsidRPr="00D054D0">
        <w:rPr>
          <w:rFonts w:asciiTheme="minorHAnsi" w:eastAsia="Times New Roman" w:hAnsiTheme="minorHAnsi"/>
        </w:rPr>
        <w:t>clea</w:t>
      </w:r>
      <w:r w:rsidR="00D054D0">
        <w:rPr>
          <w:rFonts w:asciiTheme="minorHAnsi" w:eastAsia="Times New Roman" w:hAnsiTheme="minorHAnsi"/>
        </w:rPr>
        <w:t xml:space="preserve">r </w:t>
      </w:r>
      <w:r w:rsidR="00D054D0" w:rsidRPr="00D054D0">
        <w:rPr>
          <w:rFonts w:asciiTheme="minorHAnsi" w:eastAsia="Times New Roman" w:hAnsiTheme="minorHAnsi"/>
        </w:rPr>
        <w:t xml:space="preserve">up costs, </w:t>
      </w:r>
      <w:r w:rsidR="00E36C18" w:rsidRPr="00D054D0">
        <w:rPr>
          <w:rFonts w:asciiTheme="minorHAnsi" w:eastAsia="Times New Roman" w:hAnsiTheme="minorHAnsi"/>
        </w:rPr>
        <w:t>minus the £500 policy excess.</w:t>
      </w:r>
    </w:p>
    <w:p w14:paraId="648CF36C" w14:textId="77777777" w:rsidR="00E36C18" w:rsidRDefault="00E36C18" w:rsidP="00801F16">
      <w:pPr>
        <w:pStyle w:val="ListParagraph"/>
        <w:ind w:left="0"/>
        <w:rPr>
          <w:rFonts w:asciiTheme="minorHAnsi" w:eastAsia="Times New Roman" w:hAnsiTheme="minorHAnsi"/>
        </w:rPr>
      </w:pPr>
    </w:p>
    <w:p w14:paraId="6390F194" w14:textId="14E59F8C" w:rsidR="00890E98" w:rsidRDefault="002A04B4" w:rsidP="00801F16">
      <w:pPr>
        <w:pStyle w:val="ListParagraph"/>
        <w:ind w:left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W</w:t>
      </w:r>
      <w:r w:rsidR="00B07F7D">
        <w:rPr>
          <w:rFonts w:asciiTheme="minorHAnsi" w:eastAsia="Times New Roman" w:hAnsiTheme="minorHAnsi"/>
        </w:rPr>
        <w:t xml:space="preserve">e are pursuing the driver for the cost of replacement </w:t>
      </w:r>
      <w:r w:rsidR="002D475E">
        <w:rPr>
          <w:rFonts w:asciiTheme="minorHAnsi" w:eastAsia="Times New Roman" w:hAnsiTheme="minorHAnsi"/>
        </w:rPr>
        <w:t>against</w:t>
      </w:r>
      <w:r w:rsidR="00B07F7D">
        <w:rPr>
          <w:rFonts w:asciiTheme="minorHAnsi" w:eastAsia="Times New Roman" w:hAnsiTheme="minorHAnsi"/>
        </w:rPr>
        <w:t xml:space="preserve"> his insurance rather </w:t>
      </w:r>
      <w:r>
        <w:rPr>
          <w:rFonts w:asciiTheme="minorHAnsi" w:eastAsia="Times New Roman" w:hAnsiTheme="minorHAnsi"/>
        </w:rPr>
        <w:t xml:space="preserve">but are using our insurers to </w:t>
      </w:r>
      <w:r w:rsidR="00C97284">
        <w:rPr>
          <w:rFonts w:asciiTheme="minorHAnsi" w:eastAsia="Times New Roman" w:hAnsiTheme="minorHAnsi"/>
        </w:rPr>
        <w:t xml:space="preserve">agree the settlement. </w:t>
      </w:r>
    </w:p>
    <w:p w14:paraId="7A4F3BF2" w14:textId="77777777" w:rsidR="00262E97" w:rsidRDefault="00262E97" w:rsidP="00801F16">
      <w:pPr>
        <w:pStyle w:val="ListParagraph"/>
        <w:ind w:left="0"/>
        <w:rPr>
          <w:rFonts w:asciiTheme="minorHAnsi" w:eastAsia="Times New Roman" w:hAnsiTheme="minorHAnsi"/>
        </w:rPr>
      </w:pPr>
    </w:p>
    <w:p w14:paraId="54766E57" w14:textId="2163BCD1" w:rsidR="00262E97" w:rsidRDefault="00C97284" w:rsidP="00801F16">
      <w:pPr>
        <w:pStyle w:val="ListParagraph"/>
        <w:ind w:left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The insurers will only pay for a like for like replacement. T</w:t>
      </w:r>
      <w:r w:rsidR="00262E97">
        <w:rPr>
          <w:rFonts w:asciiTheme="minorHAnsi" w:eastAsia="Times New Roman" w:hAnsiTheme="minorHAnsi"/>
        </w:rPr>
        <w:t>he additional installation cost</w:t>
      </w:r>
      <w:r>
        <w:rPr>
          <w:rFonts w:asciiTheme="minorHAnsi" w:eastAsia="Times New Roman" w:hAnsiTheme="minorHAnsi"/>
        </w:rPr>
        <w:t>s will have to be covered by CPC.</w:t>
      </w:r>
    </w:p>
    <w:p w14:paraId="4366A7C8" w14:textId="77777777" w:rsidR="000E1F8B" w:rsidRDefault="000E1F8B" w:rsidP="00801F16">
      <w:pPr>
        <w:pStyle w:val="ListParagraph"/>
        <w:ind w:left="0"/>
        <w:rPr>
          <w:rFonts w:asciiTheme="minorHAnsi" w:eastAsia="Times New Roman" w:hAnsiTheme="minorHAnsi"/>
        </w:rPr>
      </w:pPr>
    </w:p>
    <w:p w14:paraId="2248681D" w14:textId="2F5FD942" w:rsidR="000E1F8B" w:rsidRPr="00C87872" w:rsidRDefault="000E1F8B" w:rsidP="00801F16">
      <w:pPr>
        <w:pStyle w:val="ListParagraph"/>
        <w:ind w:left="0"/>
        <w:rPr>
          <w:rFonts w:asciiTheme="minorHAnsi" w:eastAsia="Times New Roman" w:hAnsiTheme="minorHAnsi"/>
          <w:b/>
          <w:bCs/>
        </w:rPr>
      </w:pPr>
      <w:proofErr w:type="spellStart"/>
      <w:r w:rsidRPr="00C87872">
        <w:rPr>
          <w:rFonts w:asciiTheme="minorHAnsi" w:eastAsia="Times New Roman" w:hAnsiTheme="minorHAnsi"/>
          <w:b/>
          <w:bCs/>
        </w:rPr>
        <w:t>FPGP</w:t>
      </w:r>
      <w:proofErr w:type="spellEnd"/>
      <w:r w:rsidRPr="00C87872">
        <w:rPr>
          <w:rFonts w:asciiTheme="minorHAnsi" w:eastAsia="Times New Roman" w:hAnsiTheme="minorHAnsi"/>
          <w:b/>
          <w:bCs/>
        </w:rPr>
        <w:t xml:space="preserve"> </w:t>
      </w:r>
      <w:r w:rsidR="00C87872" w:rsidRPr="00C87872">
        <w:rPr>
          <w:rFonts w:asciiTheme="minorHAnsi" w:eastAsia="Times New Roman" w:hAnsiTheme="minorHAnsi"/>
          <w:b/>
          <w:bCs/>
        </w:rPr>
        <w:t>RESOLVED</w:t>
      </w:r>
      <w:r w:rsidRPr="00C87872">
        <w:rPr>
          <w:rFonts w:asciiTheme="minorHAnsi" w:eastAsia="Times New Roman" w:hAnsiTheme="minorHAnsi"/>
          <w:b/>
          <w:bCs/>
        </w:rPr>
        <w:t xml:space="preserve"> to accept the settlement figure offered by the insurers of</w:t>
      </w:r>
      <w:r w:rsidR="00C87872" w:rsidRPr="00C87872">
        <w:rPr>
          <w:rFonts w:asciiTheme="minorHAnsi" w:eastAsia="Times New Roman" w:hAnsiTheme="minorHAnsi"/>
          <w:b/>
          <w:bCs/>
        </w:rPr>
        <w:t xml:space="preserve"> £3,610</w:t>
      </w:r>
    </w:p>
    <w:sectPr w:rsidR="000E1F8B" w:rsidRPr="00C878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B21C" w14:textId="77777777" w:rsidR="00E20887" w:rsidRDefault="00E20887" w:rsidP="00C33355">
      <w:pPr>
        <w:spacing w:after="0" w:line="240" w:lineRule="auto"/>
      </w:pPr>
      <w:r>
        <w:separator/>
      </w:r>
    </w:p>
  </w:endnote>
  <w:endnote w:type="continuationSeparator" w:id="0">
    <w:p w14:paraId="5E915B85" w14:textId="77777777" w:rsidR="00E20887" w:rsidRDefault="00E20887" w:rsidP="00C33355">
      <w:pPr>
        <w:spacing w:after="0" w:line="240" w:lineRule="auto"/>
      </w:pPr>
      <w:r>
        <w:continuationSeparator/>
      </w:r>
    </w:p>
  </w:endnote>
  <w:endnote w:type="continuationNotice" w:id="1">
    <w:p w14:paraId="48D86CC1" w14:textId="77777777" w:rsidR="00E20887" w:rsidRDefault="00E20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FF80" w14:textId="77777777" w:rsidR="00E20887" w:rsidRDefault="00E20887" w:rsidP="00C33355">
      <w:pPr>
        <w:spacing w:after="0" w:line="240" w:lineRule="auto"/>
      </w:pPr>
      <w:r>
        <w:separator/>
      </w:r>
    </w:p>
  </w:footnote>
  <w:footnote w:type="continuationSeparator" w:id="0">
    <w:p w14:paraId="1D58C25B" w14:textId="77777777" w:rsidR="00E20887" w:rsidRDefault="00E20887" w:rsidP="00C33355">
      <w:pPr>
        <w:spacing w:after="0" w:line="240" w:lineRule="auto"/>
      </w:pPr>
      <w:r>
        <w:continuationSeparator/>
      </w:r>
    </w:p>
  </w:footnote>
  <w:footnote w:type="continuationNotice" w:id="1">
    <w:p w14:paraId="2D0A81D0" w14:textId="77777777" w:rsidR="00E20887" w:rsidRDefault="00E20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6112">
    <w:abstractNumId w:val="0"/>
  </w:num>
  <w:num w:numId="2" w16cid:durableId="137595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025BC"/>
    <w:rsid w:val="00031040"/>
    <w:rsid w:val="00032DBD"/>
    <w:rsid w:val="00041718"/>
    <w:rsid w:val="000B0EE5"/>
    <w:rsid w:val="000C74C4"/>
    <w:rsid w:val="000D2601"/>
    <w:rsid w:val="000E1F8B"/>
    <w:rsid w:val="000E5349"/>
    <w:rsid w:val="00120393"/>
    <w:rsid w:val="00152F9A"/>
    <w:rsid w:val="00187332"/>
    <w:rsid w:val="001E0232"/>
    <w:rsid w:val="002166C0"/>
    <w:rsid w:val="00224B70"/>
    <w:rsid w:val="002270E6"/>
    <w:rsid w:val="00262E97"/>
    <w:rsid w:val="00284970"/>
    <w:rsid w:val="00293281"/>
    <w:rsid w:val="002A04B4"/>
    <w:rsid w:val="002D475E"/>
    <w:rsid w:val="002F7A30"/>
    <w:rsid w:val="003067AA"/>
    <w:rsid w:val="0036174C"/>
    <w:rsid w:val="003B0872"/>
    <w:rsid w:val="00436339"/>
    <w:rsid w:val="004415C2"/>
    <w:rsid w:val="00443A43"/>
    <w:rsid w:val="00443B82"/>
    <w:rsid w:val="00473222"/>
    <w:rsid w:val="004749DE"/>
    <w:rsid w:val="004A713C"/>
    <w:rsid w:val="004C3345"/>
    <w:rsid w:val="004D115F"/>
    <w:rsid w:val="004D348D"/>
    <w:rsid w:val="00530E92"/>
    <w:rsid w:val="00531D19"/>
    <w:rsid w:val="00545A84"/>
    <w:rsid w:val="005552E9"/>
    <w:rsid w:val="005562D9"/>
    <w:rsid w:val="005604B3"/>
    <w:rsid w:val="005B6451"/>
    <w:rsid w:val="005C4E35"/>
    <w:rsid w:val="005F7FDD"/>
    <w:rsid w:val="006001CE"/>
    <w:rsid w:val="0060669E"/>
    <w:rsid w:val="0065492D"/>
    <w:rsid w:val="006B2724"/>
    <w:rsid w:val="007119FE"/>
    <w:rsid w:val="00767FF1"/>
    <w:rsid w:val="00795521"/>
    <w:rsid w:val="007C008D"/>
    <w:rsid w:val="007D19C8"/>
    <w:rsid w:val="007F01F8"/>
    <w:rsid w:val="00801F16"/>
    <w:rsid w:val="00821CF3"/>
    <w:rsid w:val="00852D91"/>
    <w:rsid w:val="00887A67"/>
    <w:rsid w:val="00890E98"/>
    <w:rsid w:val="008C406E"/>
    <w:rsid w:val="009028FD"/>
    <w:rsid w:val="009136D7"/>
    <w:rsid w:val="00913BED"/>
    <w:rsid w:val="00927DF8"/>
    <w:rsid w:val="00930348"/>
    <w:rsid w:val="00932350"/>
    <w:rsid w:val="00936FF2"/>
    <w:rsid w:val="00937238"/>
    <w:rsid w:val="009529F3"/>
    <w:rsid w:val="009870BE"/>
    <w:rsid w:val="009A50F2"/>
    <w:rsid w:val="009C1761"/>
    <w:rsid w:val="009C23C5"/>
    <w:rsid w:val="009C4EC1"/>
    <w:rsid w:val="009D74D2"/>
    <w:rsid w:val="009E1707"/>
    <w:rsid w:val="009E506E"/>
    <w:rsid w:val="00A17236"/>
    <w:rsid w:val="00A3124A"/>
    <w:rsid w:val="00A40996"/>
    <w:rsid w:val="00A45152"/>
    <w:rsid w:val="00A50F81"/>
    <w:rsid w:val="00A53F32"/>
    <w:rsid w:val="00A579E1"/>
    <w:rsid w:val="00AD7362"/>
    <w:rsid w:val="00B05396"/>
    <w:rsid w:val="00B07F7D"/>
    <w:rsid w:val="00B372E9"/>
    <w:rsid w:val="00B76795"/>
    <w:rsid w:val="00B95238"/>
    <w:rsid w:val="00BB0BC2"/>
    <w:rsid w:val="00BD7B0D"/>
    <w:rsid w:val="00C24616"/>
    <w:rsid w:val="00C33355"/>
    <w:rsid w:val="00C5759C"/>
    <w:rsid w:val="00C66284"/>
    <w:rsid w:val="00C805E5"/>
    <w:rsid w:val="00C87872"/>
    <w:rsid w:val="00C935CC"/>
    <w:rsid w:val="00C945F4"/>
    <w:rsid w:val="00C96ACB"/>
    <w:rsid w:val="00C97284"/>
    <w:rsid w:val="00CA4530"/>
    <w:rsid w:val="00CA6E72"/>
    <w:rsid w:val="00CE01DF"/>
    <w:rsid w:val="00D054D0"/>
    <w:rsid w:val="00D32313"/>
    <w:rsid w:val="00D444C6"/>
    <w:rsid w:val="00D85D46"/>
    <w:rsid w:val="00DA3C89"/>
    <w:rsid w:val="00E11032"/>
    <w:rsid w:val="00E20887"/>
    <w:rsid w:val="00E36C18"/>
    <w:rsid w:val="00E74201"/>
    <w:rsid w:val="00E755D9"/>
    <w:rsid w:val="00E850BE"/>
    <w:rsid w:val="00F17C19"/>
    <w:rsid w:val="00F17E19"/>
    <w:rsid w:val="00F366A5"/>
    <w:rsid w:val="00F54C26"/>
    <w:rsid w:val="00F8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9E0DF0E8-8C05-4367-AD4E-144F331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F25CC-967A-4D98-BDD9-2B3C47E4D7A0}"/>
</file>

<file path=customXml/itemProps2.xml><?xml version="1.0" encoding="utf-8"?>
<ds:datastoreItem xmlns:ds="http://schemas.openxmlformats.org/officeDocument/2006/customXml" ds:itemID="{0848E79D-62BC-43D1-ADA2-7FA1247243AE}">
  <ds:schemaRefs>
    <ds:schemaRef ds:uri="http://schemas.microsoft.com/office/2006/metadata/properties"/>
    <ds:schemaRef ds:uri="http://schemas.microsoft.com/office/infopath/2007/PartnerControls"/>
    <ds:schemaRef ds:uri="b49cd2ce-09d1-488f-a0bf-34d8dbe337c9"/>
    <ds:schemaRef ds:uri="26268816-a4cb-4850-8160-e910e097dea7"/>
  </ds:schemaRefs>
</ds:datastoreItem>
</file>

<file path=customXml/itemProps3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2</cp:revision>
  <dcterms:created xsi:type="dcterms:W3CDTF">2024-04-02T09:42:00Z</dcterms:created>
  <dcterms:modified xsi:type="dcterms:W3CDTF">2024-04-02T09:42:00Z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