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CF75B" w14:textId="1211BCF5" w:rsidR="004B3551" w:rsidRDefault="004B3551" w:rsidP="004B355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abs>
          <w:tab w:val="num" w:pos="720"/>
        </w:tabs>
        <w:ind w:left="720" w:hanging="360"/>
        <w:textAlignment w:val="top"/>
      </w:pPr>
      <w:r>
        <w:t>Decision notices – March 2024</w:t>
      </w:r>
    </w:p>
    <w:p w14:paraId="12FEC486" w14:textId="77777777" w:rsidR="004B3551" w:rsidRDefault="004B3551" w:rsidP="004B3551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extAlignment w:val="top"/>
        <w:rPr>
          <w:rFonts w:ascii="DM Sans" w:hAnsi="DM Sans"/>
          <w:color w:val="333333"/>
        </w:rPr>
      </w:pPr>
      <w:r>
        <w:rPr>
          <w:rFonts w:ascii="DM Sans" w:hAnsi="DM Sans"/>
          <w:color w:val="333333"/>
        </w:rPr>
        <w:fldChar w:fldCharType="begin"/>
      </w:r>
      <w:r>
        <w:rPr>
          <w:rFonts w:ascii="DM Sans" w:hAnsi="DM Sans"/>
          <w:color w:val="333333"/>
        </w:rPr>
        <w:instrText>HYPERLINK "https://publicaccess.stroud.gov.uk/online-applications/applicationDetails.do?keyVal=S9GYKWPNIQU00&amp;activeTab=summary"</w:instrText>
      </w:r>
      <w:r>
        <w:rPr>
          <w:rFonts w:ascii="DM Sans" w:hAnsi="DM Sans"/>
          <w:color w:val="333333"/>
        </w:rPr>
      </w:r>
      <w:r>
        <w:rPr>
          <w:rFonts w:ascii="DM Sans" w:hAnsi="DM Sans"/>
          <w:color w:val="333333"/>
        </w:rPr>
        <w:fldChar w:fldCharType="separate"/>
      </w:r>
      <w:r>
        <w:rPr>
          <w:rStyle w:val="Hyperlink"/>
          <w:rFonts w:ascii="DM Sans" w:eastAsiaTheme="majorEastAsia" w:hAnsi="DM Sans"/>
          <w:b/>
          <w:bCs/>
          <w:color w:val="2B5E80"/>
        </w:rPr>
        <w:t>Discharge of condition 25 (lighting design strategy) from S.18/2697/OUT.</w:t>
      </w:r>
      <w:r>
        <w:rPr>
          <w:rFonts w:ascii="DM Sans" w:hAnsi="DM Sans"/>
          <w:color w:val="333333"/>
        </w:rPr>
        <w:fldChar w:fldCharType="end"/>
      </w:r>
    </w:p>
    <w:p w14:paraId="52C601ED" w14:textId="77777777" w:rsidR="004B3551" w:rsidRDefault="004B3551" w:rsidP="004B3551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 xml:space="preserve">Land South </w:t>
      </w:r>
      <w:proofErr w:type="gramStart"/>
      <w:r>
        <w:rPr>
          <w:rFonts w:ascii="DM Sans" w:hAnsi="DM Sans"/>
          <w:color w:val="000000"/>
        </w:rPr>
        <w:t>Of</w:t>
      </w:r>
      <w:proofErr w:type="gramEnd"/>
      <w:r>
        <w:rPr>
          <w:rFonts w:ascii="DM Sans" w:hAnsi="DM Sans"/>
          <w:color w:val="000000"/>
        </w:rPr>
        <w:t xml:space="preserve"> Railway Line Box Road Cam Gloucestershire</w:t>
      </w:r>
    </w:p>
    <w:p w14:paraId="1144B240" w14:textId="77777777" w:rsidR="004B3551" w:rsidRDefault="004B3551" w:rsidP="004B3551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S.24/0377/DISCON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Mon 26 Feb 2024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1376E9DD" w14:textId="77777777" w:rsidR="004B3551" w:rsidRDefault="004B3551" w:rsidP="004B3551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extAlignment w:val="top"/>
        <w:rPr>
          <w:rFonts w:ascii="DM Sans" w:hAnsi="DM Sans"/>
          <w:color w:val="333333"/>
        </w:rPr>
      </w:pPr>
      <w:hyperlink r:id="rId5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Discharge of condition 6 (Construction method statement) from S.23/1591/FUL.</w:t>
        </w:r>
      </w:hyperlink>
    </w:p>
    <w:p w14:paraId="53F687FE" w14:textId="77777777" w:rsidR="004B3551" w:rsidRDefault="004B3551" w:rsidP="004B3551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 xml:space="preserve">Indoor &amp; Outdoor </w:t>
      </w:r>
      <w:proofErr w:type="spellStart"/>
      <w:r>
        <w:rPr>
          <w:rFonts w:ascii="DM Sans" w:hAnsi="DM Sans"/>
          <w:color w:val="000000"/>
        </w:rPr>
        <w:t>Tilsdown</w:t>
      </w:r>
      <w:proofErr w:type="spellEnd"/>
      <w:r>
        <w:rPr>
          <w:rFonts w:ascii="DM Sans" w:hAnsi="DM Sans"/>
          <w:color w:val="000000"/>
        </w:rPr>
        <w:t xml:space="preserve"> Dursley Gloucestershire GL11 5QH</w:t>
      </w:r>
    </w:p>
    <w:p w14:paraId="33CC0AC5" w14:textId="77777777" w:rsidR="004B3551" w:rsidRDefault="004B3551" w:rsidP="004B3551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S.24/0338/DISCON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Wed 21 Feb 2024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35C5E5D5" w14:textId="77777777" w:rsidR="004B3551" w:rsidRDefault="004B3551" w:rsidP="004B3551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extAlignment w:val="top"/>
        <w:rPr>
          <w:rFonts w:ascii="DM Sans" w:hAnsi="DM Sans"/>
          <w:color w:val="333333"/>
        </w:rPr>
      </w:pPr>
      <w:hyperlink r:id="rId6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Discharge of Condition14 (Biodiversity Scheme) of permitted application S.22/1973/REM</w:t>
        </w:r>
      </w:hyperlink>
    </w:p>
    <w:p w14:paraId="040EF40D" w14:textId="77777777" w:rsidR="004B3551" w:rsidRDefault="004B3551" w:rsidP="004B3551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 xml:space="preserve">Land South </w:t>
      </w:r>
      <w:proofErr w:type="gramStart"/>
      <w:r>
        <w:rPr>
          <w:rFonts w:ascii="DM Sans" w:hAnsi="DM Sans"/>
          <w:color w:val="000000"/>
        </w:rPr>
        <w:t>Of</w:t>
      </w:r>
      <w:proofErr w:type="gramEnd"/>
      <w:r>
        <w:rPr>
          <w:rFonts w:ascii="DM Sans" w:hAnsi="DM Sans"/>
          <w:color w:val="000000"/>
        </w:rPr>
        <w:t xml:space="preserve"> Railway Line Box Road Cam Gloucestershire</w:t>
      </w:r>
    </w:p>
    <w:p w14:paraId="4CB537C4" w14:textId="77777777" w:rsidR="004B3551" w:rsidRDefault="004B3551" w:rsidP="004B3551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S.24/0227/DISCON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Fri 09 Feb 2024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5F293803" w14:textId="77777777" w:rsidR="004B3551" w:rsidRDefault="004B3551" w:rsidP="004B3551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extAlignment w:val="top"/>
        <w:rPr>
          <w:rFonts w:ascii="DM Sans" w:hAnsi="DM Sans"/>
          <w:color w:val="333333"/>
        </w:rPr>
      </w:pPr>
      <w:hyperlink r:id="rId7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Discharge of condition 16 (pedestrian crossing) from the application S.18/2697/OUT.</w:t>
        </w:r>
      </w:hyperlink>
    </w:p>
    <w:p w14:paraId="4B56B4D0" w14:textId="77777777" w:rsidR="004B3551" w:rsidRDefault="004B3551" w:rsidP="004B3551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 xml:space="preserve">Land South </w:t>
      </w:r>
      <w:proofErr w:type="gramStart"/>
      <w:r>
        <w:rPr>
          <w:rFonts w:ascii="DM Sans" w:hAnsi="DM Sans"/>
          <w:color w:val="000000"/>
        </w:rPr>
        <w:t>Of</w:t>
      </w:r>
      <w:proofErr w:type="gramEnd"/>
      <w:r>
        <w:rPr>
          <w:rFonts w:ascii="DM Sans" w:hAnsi="DM Sans"/>
          <w:color w:val="000000"/>
        </w:rPr>
        <w:t xml:space="preserve"> Railway Line Box Road Cam Gloucestershire</w:t>
      </w:r>
    </w:p>
    <w:p w14:paraId="586374B7" w14:textId="77777777" w:rsidR="004B3551" w:rsidRDefault="004B3551" w:rsidP="004B3551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S.24/0228/DISCON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Tue 06 Feb 2024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7A81728F" w14:textId="77777777" w:rsidR="004B3551" w:rsidRDefault="004B3551" w:rsidP="004B3551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textAlignment w:val="top"/>
        <w:rPr>
          <w:rFonts w:ascii="DM Sans" w:hAnsi="DM Sans"/>
          <w:color w:val="333333"/>
        </w:rPr>
      </w:pPr>
      <w:hyperlink r:id="rId8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 xml:space="preserve">Erection of a </w:t>
        </w:r>
        <w:proofErr w:type="gramStart"/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first floor</w:t>
        </w:r>
        <w:proofErr w:type="gramEnd"/>
        <w:r>
          <w:rPr>
            <w:rStyle w:val="Hyperlink"/>
            <w:rFonts w:ascii="DM Sans" w:eastAsiaTheme="majorEastAsia" w:hAnsi="DM Sans"/>
            <w:b/>
            <w:bCs/>
            <w:color w:val="2B5E80"/>
          </w:rPr>
          <w:t xml:space="preserve"> extension, balcony and open porch and external alterations to materials and fenestration.</w:t>
        </w:r>
      </w:hyperlink>
    </w:p>
    <w:p w14:paraId="5314CF3C" w14:textId="77777777" w:rsidR="004B3551" w:rsidRDefault="004B3551" w:rsidP="004B3551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>Downside House Ashmead Cam Dursley Gloucestershire GL11 5HJ</w:t>
      </w:r>
    </w:p>
    <w:p w14:paraId="605F113A" w14:textId="77777777" w:rsidR="004B3551" w:rsidRDefault="004B3551" w:rsidP="004B3551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textAlignment w:val="top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S.24/0236/</w:t>
      </w:r>
      <w:proofErr w:type="spellStart"/>
      <w:r>
        <w:rPr>
          <w:rFonts w:ascii="DM Sans" w:hAnsi="DM Sans"/>
          <w:color w:val="666666"/>
          <w:sz w:val="22"/>
          <w:szCs w:val="22"/>
        </w:rPr>
        <w:t>HHOLD</w:t>
      </w:r>
      <w:proofErr w:type="spellEnd"/>
      <w:r>
        <w:rPr>
          <w:rFonts w:ascii="DM Sans" w:hAnsi="DM Sans"/>
          <w:color w:val="666666"/>
          <w:sz w:val="22"/>
          <w:szCs w:val="22"/>
        </w:rPr>
        <w:t>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Tue 06 Feb 2024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Permitted</w:t>
      </w:r>
    </w:p>
    <w:p w14:paraId="3A24D582" w14:textId="77777777" w:rsidR="004B3551" w:rsidRDefault="004B3551" w:rsidP="004B3551">
      <w:pPr>
        <w:pStyle w:val="searchresult"/>
        <w:numPr>
          <w:ilvl w:val="0"/>
          <w:numId w:val="1"/>
        </w:num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textAlignment w:val="top"/>
        <w:rPr>
          <w:rFonts w:ascii="DM Sans" w:hAnsi="DM Sans"/>
          <w:color w:val="333333"/>
        </w:rPr>
      </w:pPr>
      <w:hyperlink r:id="rId9" w:history="1">
        <w:r>
          <w:rPr>
            <w:rStyle w:val="Hyperlink"/>
            <w:rFonts w:ascii="DM Sans" w:eastAsiaTheme="majorEastAsia" w:hAnsi="DM Sans"/>
            <w:b/>
            <w:bCs/>
            <w:color w:val="2B5E80"/>
          </w:rPr>
          <w:t>New dwelling</w:t>
        </w:r>
      </w:hyperlink>
    </w:p>
    <w:p w14:paraId="321FA43C" w14:textId="77777777" w:rsidR="004B3551" w:rsidRDefault="004B3551" w:rsidP="004B3551">
      <w:pPr>
        <w:pStyle w:val="address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0" w:beforeAutospacing="0" w:after="0" w:afterAutospacing="0"/>
        <w:ind w:left="720"/>
        <w:textAlignment w:val="top"/>
        <w:rPr>
          <w:rFonts w:ascii="DM Sans" w:hAnsi="DM Sans"/>
          <w:color w:val="000000"/>
        </w:rPr>
      </w:pPr>
      <w:r>
        <w:rPr>
          <w:rFonts w:ascii="DM Sans" w:hAnsi="DM Sans"/>
          <w:color w:val="000000"/>
        </w:rPr>
        <w:t xml:space="preserve">Land To </w:t>
      </w:r>
      <w:proofErr w:type="gramStart"/>
      <w:r>
        <w:rPr>
          <w:rFonts w:ascii="DM Sans" w:hAnsi="DM Sans"/>
          <w:color w:val="000000"/>
        </w:rPr>
        <w:t>The</w:t>
      </w:r>
      <w:proofErr w:type="gramEnd"/>
      <w:r>
        <w:rPr>
          <w:rFonts w:ascii="DM Sans" w:hAnsi="DM Sans"/>
          <w:color w:val="000000"/>
        </w:rPr>
        <w:t xml:space="preserve"> South Of 1 Hicks Avenue </w:t>
      </w:r>
      <w:proofErr w:type="spellStart"/>
      <w:r>
        <w:rPr>
          <w:rFonts w:ascii="DM Sans" w:hAnsi="DM Sans"/>
          <w:color w:val="000000"/>
        </w:rPr>
        <w:t>Tilsdown</w:t>
      </w:r>
      <w:proofErr w:type="spellEnd"/>
      <w:r>
        <w:rPr>
          <w:rFonts w:ascii="DM Sans" w:hAnsi="DM Sans"/>
          <w:color w:val="000000"/>
        </w:rPr>
        <w:t xml:space="preserve"> Dursley Gloucestershire</w:t>
      </w:r>
    </w:p>
    <w:p w14:paraId="02EC5AA2" w14:textId="77777777" w:rsidR="004B3551" w:rsidRDefault="004B3551" w:rsidP="004B3551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0" w:beforeAutospacing="0" w:after="0" w:afterAutospacing="0"/>
        <w:ind w:left="720"/>
        <w:textAlignment w:val="top"/>
        <w:rPr>
          <w:rFonts w:ascii="DM Sans" w:hAnsi="DM Sans"/>
          <w:color w:val="666666"/>
          <w:sz w:val="22"/>
          <w:szCs w:val="22"/>
        </w:rPr>
      </w:pPr>
      <w:r>
        <w:rPr>
          <w:rFonts w:ascii="DM Sans" w:hAnsi="DM Sans"/>
          <w:color w:val="666666"/>
          <w:sz w:val="22"/>
          <w:szCs w:val="22"/>
        </w:rPr>
        <w:t>Ref. No: S.23/2094/FUL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Validated: Mon 23 Oct 2023 </w:t>
      </w:r>
      <w:r>
        <w:rPr>
          <w:rStyle w:val="divider"/>
          <w:rFonts w:ascii="DM Sans" w:eastAsiaTheme="majorEastAsia" w:hAnsi="DM Sans"/>
          <w:color w:val="666666"/>
          <w:sz w:val="22"/>
          <w:szCs w:val="22"/>
        </w:rPr>
        <w:t>|</w:t>
      </w:r>
      <w:r>
        <w:rPr>
          <w:rFonts w:ascii="DM Sans" w:hAnsi="DM Sans"/>
          <w:color w:val="666666"/>
          <w:sz w:val="22"/>
          <w:szCs w:val="22"/>
        </w:rPr>
        <w:t> Status: Refused</w:t>
      </w:r>
    </w:p>
    <w:p w14:paraId="29D1E6AF" w14:textId="77777777" w:rsidR="00A579E1" w:rsidRDefault="00A579E1"/>
    <w:sectPr w:rsidR="00A57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7801"/>
    <w:multiLevelType w:val="multilevel"/>
    <w:tmpl w:val="0F2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51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51"/>
    <w:rsid w:val="00031040"/>
    <w:rsid w:val="002270E6"/>
    <w:rsid w:val="0036174C"/>
    <w:rsid w:val="004B3551"/>
    <w:rsid w:val="00795521"/>
    <w:rsid w:val="007C008D"/>
    <w:rsid w:val="009028FD"/>
    <w:rsid w:val="00937238"/>
    <w:rsid w:val="009C23C5"/>
    <w:rsid w:val="00A579E1"/>
    <w:rsid w:val="00F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045C"/>
  <w15:chartTrackingRefBased/>
  <w15:docId w15:val="{70ECC557-12A1-499A-AEE8-6A511A2F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551"/>
    <w:rPr>
      <w:b/>
      <w:bCs/>
      <w:smallCaps/>
      <w:color w:val="0F4761" w:themeColor="accent1" w:themeShade="BF"/>
      <w:spacing w:val="5"/>
    </w:rPr>
  </w:style>
  <w:style w:type="paragraph" w:customStyle="1" w:styleId="searchresult">
    <w:name w:val="searchresult"/>
    <w:basedOn w:val="Normal"/>
    <w:rsid w:val="004B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B3551"/>
    <w:rPr>
      <w:color w:val="0000FF"/>
      <w:u w:val="single"/>
    </w:rPr>
  </w:style>
  <w:style w:type="paragraph" w:customStyle="1" w:styleId="address">
    <w:name w:val="address"/>
    <w:basedOn w:val="Normal"/>
    <w:rsid w:val="004B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metainfo">
    <w:name w:val="metainfo"/>
    <w:basedOn w:val="Normal"/>
    <w:rsid w:val="004B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4B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093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7895408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stroud.gov.uk/online-applications/applicationDetails.do?keyVal=S8HE1QPN0B900&amp;activeTab=summary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publicaccess.stroud.gov.uk/online-applications/applicationDetails.do?keyVal=S8FX80PNHGY00&amp;activeTab=summary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stroud.gov.uk/online-applications/applicationDetails.do?keyVal=S8FX7TPNHGW00&amp;activeTab=summ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licaccess.stroud.gov.uk/online-applications/applicationDetails.do?keyVal=S97SF3PNIGK00&amp;activeTab=summ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access.stroud.gov.uk/online-applications/applicationDetails.do?keyVal=S2ZMT6PNIPT00&amp;activeTab=summary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d2ce-09d1-488f-a0bf-34d8dbe337c9" xsi:nil="true"/>
    <lcf76f155ced4ddcb4097134ff3c332f xmlns="26268816-a4cb-4850-8160-e910e097de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332F4-8605-4F32-94FA-D6B2D2C0BE54}"/>
</file>

<file path=customXml/itemProps2.xml><?xml version="1.0" encoding="utf-8"?>
<ds:datastoreItem xmlns:ds="http://schemas.openxmlformats.org/officeDocument/2006/customXml" ds:itemID="{5FF35F61-A581-40E1-A671-B17315028834}"/>
</file>

<file path=customXml/itemProps3.xml><?xml version="1.0" encoding="utf-8"?>
<ds:datastoreItem xmlns:ds="http://schemas.openxmlformats.org/officeDocument/2006/customXml" ds:itemID="{4CCB27B8-A8E6-4D30-AF52-5855A63CC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1</cp:revision>
  <dcterms:created xsi:type="dcterms:W3CDTF">2024-04-04T17:47:00Z</dcterms:created>
  <dcterms:modified xsi:type="dcterms:W3CDTF">2024-04-04T17:48:00Z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</Properties>
</file>